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5FC" w:rsidRPr="006D29B8" w:rsidRDefault="00B36CF4" w:rsidP="00B36CF4">
      <w:pPr>
        <w:jc w:val="center"/>
        <w:rPr>
          <w:rFonts w:ascii="Times New Roman" w:hAnsi="Times New Roman" w:cs="Times New Roman"/>
          <w:b/>
        </w:rPr>
      </w:pPr>
      <w:r w:rsidRPr="006D29B8">
        <w:rPr>
          <w:rFonts w:ascii="Times New Roman" w:hAnsi="Times New Roman" w:cs="Times New Roman"/>
          <w:b/>
        </w:rPr>
        <w:t xml:space="preserve">2014 </w:t>
      </w:r>
    </w:p>
    <w:p w:rsidR="00B36CF4" w:rsidRPr="006D29B8" w:rsidRDefault="00B36CF4" w:rsidP="00B36CF4">
      <w:pPr>
        <w:jc w:val="center"/>
        <w:rPr>
          <w:rFonts w:ascii="Times New Roman" w:hAnsi="Times New Roman" w:cs="Times New Roman"/>
          <w:b/>
        </w:rPr>
      </w:pPr>
      <w:r w:rsidRPr="006D29B8">
        <w:rPr>
          <w:rFonts w:ascii="Times New Roman" w:hAnsi="Times New Roman" w:cs="Times New Roman"/>
          <w:b/>
        </w:rPr>
        <w:t>Publikációk</w:t>
      </w:r>
    </w:p>
    <w:p w:rsidR="00B36CF4" w:rsidRPr="006D29B8" w:rsidRDefault="00756011" w:rsidP="00B36CF4">
      <w:pPr>
        <w:rPr>
          <w:rFonts w:ascii="Times New Roman" w:hAnsi="Times New Roman" w:cs="Times New Roman"/>
        </w:rPr>
      </w:pPr>
      <w:r w:rsidRPr="006D29B8">
        <w:rPr>
          <w:rFonts w:ascii="Times New Roman" w:hAnsi="Times New Roman" w:cs="Times New Roman"/>
        </w:rPr>
        <w:t>1.</w:t>
      </w:r>
      <w:r w:rsidRPr="006D29B8">
        <w:rPr>
          <w:rFonts w:ascii="Times New Roman" w:hAnsi="Times New Roman" w:cs="Times New Roman"/>
        </w:rPr>
        <w:tab/>
      </w:r>
      <w:r w:rsidR="00EF6358" w:rsidRPr="006D29B8">
        <w:rPr>
          <w:rFonts w:ascii="Times New Roman" w:hAnsi="Times New Roman" w:cs="Times New Roman"/>
        </w:rPr>
        <w:t>Jody Jensen, Ferenc Miszlivetz</w:t>
      </w:r>
      <w:r w:rsidR="00947C3C" w:rsidRPr="006D29B8">
        <w:rPr>
          <w:rFonts w:ascii="Times New Roman" w:hAnsi="Times New Roman" w:cs="Times New Roman"/>
        </w:rPr>
        <w:t>.</w:t>
      </w:r>
      <w:r w:rsidR="00EF6358" w:rsidRPr="006D29B8">
        <w:rPr>
          <w:rFonts w:ascii="Times New Roman" w:hAnsi="Times New Roman" w:cs="Times New Roman"/>
        </w:rPr>
        <w:t xml:space="preserve"> „</w:t>
      </w:r>
      <w:r w:rsidR="00B36CF4" w:rsidRPr="006D29B8">
        <w:rPr>
          <w:rFonts w:ascii="Times New Roman" w:hAnsi="Times New Roman" w:cs="Times New Roman"/>
        </w:rPr>
        <w:t>Governance and Civic Participation at the Peripheries of Europe</w:t>
      </w:r>
      <w:r w:rsidR="00EF6358" w:rsidRPr="006D29B8">
        <w:rPr>
          <w:rFonts w:ascii="Times New Roman" w:hAnsi="Times New Roman" w:cs="Times New Roman"/>
        </w:rPr>
        <w:t xml:space="preserve">,” </w:t>
      </w:r>
      <w:r w:rsidR="00B36CF4" w:rsidRPr="006D29B8">
        <w:rPr>
          <w:rFonts w:ascii="Times New Roman" w:hAnsi="Times New Roman" w:cs="Times New Roman"/>
        </w:rPr>
        <w:t>In: Eleonora Insalaco, Paulina Raduchowska (szerk.)</w:t>
      </w:r>
      <w:r w:rsidR="00EF6358" w:rsidRPr="006D29B8">
        <w:rPr>
          <w:rFonts w:ascii="Times New Roman" w:hAnsi="Times New Roman" w:cs="Times New Roman"/>
        </w:rPr>
        <w:t xml:space="preserve"> </w:t>
      </w:r>
      <w:r w:rsidR="00B36CF4" w:rsidRPr="006D29B8">
        <w:rPr>
          <w:rFonts w:ascii="Times New Roman" w:hAnsi="Times New Roman" w:cs="Times New Roman"/>
          <w:i/>
        </w:rPr>
        <w:t>The Anna Lindh Report 2014: Intercultural Trends and Social Change in the Euro-Mediterranean Region</w:t>
      </w:r>
      <w:r w:rsidR="00B36CF4" w:rsidRPr="006D29B8">
        <w:rPr>
          <w:rFonts w:ascii="Times New Roman" w:hAnsi="Times New Roman" w:cs="Times New Roman"/>
        </w:rPr>
        <w:t>. Alexandria: The Anna Lindt Foundation, 2014. pp. 45-49.</w:t>
      </w:r>
      <w:r w:rsidR="00EF6358" w:rsidRPr="006D29B8">
        <w:rPr>
          <w:rFonts w:ascii="Times New Roman" w:hAnsi="Times New Roman" w:cs="Times New Roman"/>
        </w:rPr>
        <w:t xml:space="preserve"> </w:t>
      </w:r>
      <w:r w:rsidR="00B36CF4" w:rsidRPr="006D29B8">
        <w:rPr>
          <w:rFonts w:ascii="Times New Roman" w:hAnsi="Times New Roman" w:cs="Times New Roman"/>
        </w:rPr>
        <w:t>(ISBN:ISBN 18239/2014)</w:t>
      </w:r>
      <w:r w:rsidRPr="006D29B8">
        <w:rPr>
          <w:rFonts w:ascii="Times New Roman" w:hAnsi="Times New Roman" w:cs="Times New Roman"/>
        </w:rPr>
        <w:t xml:space="preserve"> </w:t>
      </w:r>
      <w:hyperlink r:id="rId6" w:history="1">
        <w:r w:rsidR="00EF6358" w:rsidRPr="006D29B8">
          <w:rPr>
            <w:rStyle w:val="Hyperlink"/>
            <w:rFonts w:ascii="Times New Roman" w:hAnsi="Times New Roman" w:cs="Times New Roman"/>
            <w:color w:val="auto"/>
          </w:rPr>
          <w:t>http://www.annalindhfoundation.org/sites/annalindh.org/files/documents/page/anna_lindh_report14.pdf</w:t>
        </w:r>
      </w:hyperlink>
    </w:p>
    <w:p w:rsidR="00EF6358" w:rsidRPr="006D29B8" w:rsidRDefault="00EF6358" w:rsidP="00EF6358">
      <w:pPr>
        <w:rPr>
          <w:rFonts w:ascii="Times New Roman" w:hAnsi="Times New Roman" w:cs="Times New Roman"/>
        </w:rPr>
      </w:pPr>
      <w:r w:rsidRPr="006D29B8">
        <w:rPr>
          <w:rFonts w:ascii="Times New Roman" w:hAnsi="Times New Roman" w:cs="Times New Roman"/>
        </w:rPr>
        <w:t>2.</w:t>
      </w:r>
      <w:r w:rsidRPr="006D29B8">
        <w:rPr>
          <w:rFonts w:ascii="Times New Roman" w:hAnsi="Times New Roman" w:cs="Times New Roman"/>
        </w:rPr>
        <w:tab/>
        <w:t>Jody Jensen, Ferenc  Miszlivetz</w:t>
      </w:r>
      <w:r w:rsidR="00947C3C" w:rsidRPr="006D29B8">
        <w:rPr>
          <w:rFonts w:ascii="Times New Roman" w:hAnsi="Times New Roman" w:cs="Times New Roman"/>
        </w:rPr>
        <w:t>,</w:t>
      </w:r>
      <w:r w:rsidRPr="006D29B8">
        <w:rPr>
          <w:rFonts w:ascii="Times New Roman" w:hAnsi="Times New Roman" w:cs="Times New Roman"/>
        </w:rPr>
        <w:t xml:space="preserve"> eds. </w:t>
      </w:r>
      <w:r w:rsidRPr="006D29B8">
        <w:rPr>
          <w:rFonts w:ascii="Times New Roman" w:hAnsi="Times New Roman" w:cs="Times New Roman"/>
          <w:i/>
        </w:rPr>
        <w:t xml:space="preserve">Global Challenges- European Answers. The </w:t>
      </w:r>
      <w:r w:rsidR="00756011" w:rsidRPr="006D29B8">
        <w:rPr>
          <w:rFonts w:ascii="Times New Roman" w:hAnsi="Times New Roman" w:cs="Times New Roman"/>
          <w:i/>
        </w:rPr>
        <w:t>R</w:t>
      </w:r>
      <w:r w:rsidRPr="006D29B8">
        <w:rPr>
          <w:rFonts w:ascii="Times New Roman" w:hAnsi="Times New Roman" w:cs="Times New Roman"/>
          <w:i/>
        </w:rPr>
        <w:t>ise of Glocality in Europe</w:t>
      </w:r>
      <w:r w:rsidRPr="006D29B8">
        <w:rPr>
          <w:rFonts w:ascii="Times New Roman" w:hAnsi="Times New Roman" w:cs="Times New Roman"/>
        </w:rPr>
        <w:t>,Szombathely: Savaria University Press, 2014.</w:t>
      </w:r>
      <w:r w:rsidR="00756011" w:rsidRPr="006D29B8">
        <w:rPr>
          <w:rFonts w:ascii="Times New Roman" w:hAnsi="Times New Roman" w:cs="Times New Roman"/>
        </w:rPr>
        <w:t xml:space="preserve"> (ISBN: 978-615-5251-25-2), 247 pages.</w:t>
      </w:r>
    </w:p>
    <w:p w:rsidR="00756011" w:rsidRPr="006D29B8" w:rsidRDefault="00756011" w:rsidP="00EF6358">
      <w:pPr>
        <w:rPr>
          <w:rFonts w:ascii="Times New Roman" w:hAnsi="Times New Roman" w:cs="Times New Roman"/>
        </w:rPr>
      </w:pPr>
      <w:r w:rsidRPr="006D29B8">
        <w:rPr>
          <w:rFonts w:ascii="Times New Roman" w:hAnsi="Times New Roman" w:cs="Times New Roman"/>
        </w:rPr>
        <w:t>3.</w:t>
      </w:r>
      <w:r w:rsidRPr="006D29B8">
        <w:rPr>
          <w:rFonts w:ascii="Times New Roman" w:hAnsi="Times New Roman" w:cs="Times New Roman"/>
        </w:rPr>
        <w:tab/>
        <w:t xml:space="preserve">Jody Jensen, Ferenc Miszlivetz, „Global Crisis and Democratic Challenges for Europe and the World,” In Jensen and Miszlivetz, eds. </w:t>
      </w:r>
      <w:r w:rsidRPr="006D29B8">
        <w:rPr>
          <w:rFonts w:ascii="Times New Roman" w:hAnsi="Times New Roman" w:cs="Times New Roman"/>
          <w:i/>
        </w:rPr>
        <w:t>Global Challenges – European and Local Answers.</w:t>
      </w:r>
      <w:r w:rsidRPr="006D29B8">
        <w:rPr>
          <w:rFonts w:ascii="Times New Roman" w:hAnsi="Times New Roman" w:cs="Times New Roman"/>
        </w:rPr>
        <w:t xml:space="preserve"> Szombathely: Savaria University Press, 2014, pp. 35-52.</w:t>
      </w:r>
    </w:p>
    <w:p w:rsidR="00B36CF4" w:rsidRPr="006D29B8" w:rsidRDefault="00756011" w:rsidP="00B36CF4">
      <w:pPr>
        <w:rPr>
          <w:rFonts w:ascii="Times New Roman" w:hAnsi="Times New Roman" w:cs="Times New Roman"/>
        </w:rPr>
      </w:pPr>
      <w:r w:rsidRPr="006D29B8">
        <w:rPr>
          <w:rFonts w:ascii="Times New Roman" w:hAnsi="Times New Roman" w:cs="Times New Roman"/>
        </w:rPr>
        <w:t>4</w:t>
      </w:r>
      <w:r w:rsidR="00EF6358" w:rsidRPr="006D29B8">
        <w:rPr>
          <w:rFonts w:ascii="Times New Roman" w:hAnsi="Times New Roman" w:cs="Times New Roman"/>
        </w:rPr>
        <w:t>.</w:t>
      </w:r>
      <w:r w:rsidR="00EF6358" w:rsidRPr="006D29B8">
        <w:rPr>
          <w:rFonts w:ascii="Times New Roman" w:hAnsi="Times New Roman" w:cs="Times New Roman"/>
        </w:rPr>
        <w:tab/>
        <w:t>Jody Jensen, Ferenc Miszlivetz</w:t>
      </w:r>
      <w:r w:rsidR="00947C3C" w:rsidRPr="006D29B8">
        <w:rPr>
          <w:rFonts w:ascii="Times New Roman" w:hAnsi="Times New Roman" w:cs="Times New Roman"/>
        </w:rPr>
        <w:t>.</w:t>
      </w:r>
      <w:r w:rsidR="00EF6358" w:rsidRPr="006D29B8">
        <w:rPr>
          <w:rFonts w:ascii="Times New Roman" w:hAnsi="Times New Roman" w:cs="Times New Roman"/>
        </w:rPr>
        <w:t xml:space="preserve"> </w:t>
      </w:r>
      <w:r w:rsidR="00B36CF4" w:rsidRPr="006D29B8">
        <w:rPr>
          <w:rFonts w:ascii="Times New Roman" w:hAnsi="Times New Roman" w:cs="Times New Roman"/>
          <w:i/>
        </w:rPr>
        <w:t xml:space="preserve">Creative Cities and </w:t>
      </w:r>
      <w:r w:rsidR="006D29B8" w:rsidRPr="006D29B8">
        <w:rPr>
          <w:rFonts w:ascii="Times New Roman" w:hAnsi="Times New Roman" w:cs="Times New Roman"/>
          <w:i/>
        </w:rPr>
        <w:t>Sustainability</w:t>
      </w:r>
      <w:r w:rsidR="00EF6358" w:rsidRPr="006D29B8">
        <w:rPr>
          <w:rFonts w:ascii="Times New Roman" w:hAnsi="Times New Roman" w:cs="Times New Roman"/>
        </w:rPr>
        <w:t xml:space="preserve">. </w:t>
      </w:r>
      <w:r w:rsidR="00B36CF4" w:rsidRPr="006D29B8">
        <w:rPr>
          <w:rFonts w:ascii="Times New Roman" w:hAnsi="Times New Roman" w:cs="Times New Roman"/>
        </w:rPr>
        <w:t>Szombathely: Savaria University Press, 201</w:t>
      </w:r>
      <w:r w:rsidR="006D29B8" w:rsidRPr="006D29B8">
        <w:rPr>
          <w:rFonts w:ascii="Times New Roman" w:hAnsi="Times New Roman" w:cs="Times New Roman"/>
        </w:rPr>
        <w:t>5</w:t>
      </w:r>
      <w:r w:rsidR="00B36CF4" w:rsidRPr="006D29B8">
        <w:rPr>
          <w:rFonts w:ascii="Times New Roman" w:hAnsi="Times New Roman" w:cs="Times New Roman"/>
        </w:rPr>
        <w:t>.</w:t>
      </w:r>
      <w:r w:rsidR="00EF6358" w:rsidRPr="006D29B8">
        <w:rPr>
          <w:rFonts w:ascii="Times New Roman" w:hAnsi="Times New Roman" w:cs="Times New Roman"/>
        </w:rPr>
        <w:t xml:space="preserve"> </w:t>
      </w:r>
      <w:r w:rsidR="00B36CF4" w:rsidRPr="006D29B8">
        <w:rPr>
          <w:rFonts w:ascii="Times New Roman" w:hAnsi="Times New Roman" w:cs="Times New Roman"/>
        </w:rPr>
        <w:t>(ISBN:9786155251399)</w:t>
      </w:r>
    </w:p>
    <w:p w:rsidR="00B36CF4" w:rsidRPr="006D29B8" w:rsidRDefault="00756011" w:rsidP="00B36CF4">
      <w:pPr>
        <w:rPr>
          <w:rFonts w:ascii="Times New Roman" w:hAnsi="Times New Roman" w:cs="Times New Roman"/>
        </w:rPr>
      </w:pPr>
      <w:r w:rsidRPr="006D29B8">
        <w:rPr>
          <w:rFonts w:ascii="Times New Roman" w:hAnsi="Times New Roman" w:cs="Times New Roman"/>
        </w:rPr>
        <w:t>5</w:t>
      </w:r>
      <w:r w:rsidR="00EF6358" w:rsidRPr="006D29B8">
        <w:rPr>
          <w:rFonts w:ascii="Times New Roman" w:hAnsi="Times New Roman" w:cs="Times New Roman"/>
        </w:rPr>
        <w:t>.</w:t>
      </w:r>
      <w:r w:rsidR="00EF6358" w:rsidRPr="006D29B8">
        <w:rPr>
          <w:rFonts w:ascii="Times New Roman" w:hAnsi="Times New Roman" w:cs="Times New Roman"/>
        </w:rPr>
        <w:tab/>
        <w:t>Jody Jensen, Ferenc Miszlivetz</w:t>
      </w:r>
      <w:r w:rsidR="00947C3C" w:rsidRPr="006D29B8">
        <w:rPr>
          <w:rFonts w:ascii="Times New Roman" w:hAnsi="Times New Roman" w:cs="Times New Roman"/>
        </w:rPr>
        <w:t xml:space="preserve">. </w:t>
      </w:r>
      <w:r w:rsidR="00EF6358" w:rsidRPr="006D29B8">
        <w:rPr>
          <w:rFonts w:ascii="Times New Roman" w:hAnsi="Times New Roman" w:cs="Times New Roman"/>
        </w:rPr>
        <w:t xml:space="preserve"> </w:t>
      </w:r>
      <w:r w:rsidR="00B36CF4" w:rsidRPr="006D29B8">
        <w:rPr>
          <w:rFonts w:ascii="Times New Roman" w:hAnsi="Times New Roman" w:cs="Times New Roman"/>
          <w:i/>
        </w:rPr>
        <w:t xml:space="preserve">Reframing Europe's </w:t>
      </w:r>
      <w:r w:rsidR="00947C3C" w:rsidRPr="006D29B8">
        <w:rPr>
          <w:rFonts w:ascii="Times New Roman" w:hAnsi="Times New Roman" w:cs="Times New Roman"/>
          <w:i/>
        </w:rPr>
        <w:t>F</w:t>
      </w:r>
      <w:r w:rsidR="00B36CF4" w:rsidRPr="006D29B8">
        <w:rPr>
          <w:rFonts w:ascii="Times New Roman" w:hAnsi="Times New Roman" w:cs="Times New Roman"/>
          <w:i/>
        </w:rPr>
        <w:t xml:space="preserve">uture: </w:t>
      </w:r>
      <w:r w:rsidR="00947C3C" w:rsidRPr="006D29B8">
        <w:rPr>
          <w:rFonts w:ascii="Times New Roman" w:hAnsi="Times New Roman" w:cs="Times New Roman"/>
          <w:i/>
        </w:rPr>
        <w:t>C</w:t>
      </w:r>
      <w:r w:rsidR="00B36CF4" w:rsidRPr="006D29B8">
        <w:rPr>
          <w:rFonts w:ascii="Times New Roman" w:hAnsi="Times New Roman" w:cs="Times New Roman"/>
          <w:i/>
        </w:rPr>
        <w:t xml:space="preserve">hallenges and </w:t>
      </w:r>
      <w:r w:rsidR="00947C3C" w:rsidRPr="006D29B8">
        <w:rPr>
          <w:rFonts w:ascii="Times New Roman" w:hAnsi="Times New Roman" w:cs="Times New Roman"/>
          <w:i/>
        </w:rPr>
        <w:t>F</w:t>
      </w:r>
      <w:r w:rsidR="00B36CF4" w:rsidRPr="006D29B8">
        <w:rPr>
          <w:rFonts w:ascii="Times New Roman" w:hAnsi="Times New Roman" w:cs="Times New Roman"/>
          <w:i/>
        </w:rPr>
        <w:t xml:space="preserve">ailures of the European </w:t>
      </w:r>
      <w:r w:rsidR="00947C3C" w:rsidRPr="006D29B8">
        <w:rPr>
          <w:rFonts w:ascii="Times New Roman" w:hAnsi="Times New Roman" w:cs="Times New Roman"/>
          <w:i/>
        </w:rPr>
        <w:t>C</w:t>
      </w:r>
      <w:r w:rsidR="00B36CF4" w:rsidRPr="006D29B8">
        <w:rPr>
          <w:rFonts w:ascii="Times New Roman" w:hAnsi="Times New Roman" w:cs="Times New Roman"/>
          <w:i/>
        </w:rPr>
        <w:t>onstruction</w:t>
      </w:r>
      <w:r w:rsidR="00EF6358" w:rsidRPr="006D29B8">
        <w:rPr>
          <w:rFonts w:ascii="Times New Roman" w:hAnsi="Times New Roman" w:cs="Times New Roman"/>
        </w:rPr>
        <w:t xml:space="preserve">. </w:t>
      </w:r>
      <w:r w:rsidR="00B36CF4" w:rsidRPr="006D29B8">
        <w:rPr>
          <w:rFonts w:ascii="Times New Roman" w:hAnsi="Times New Roman" w:cs="Times New Roman"/>
        </w:rPr>
        <w:t>Abingdon; New York: Routledge, 2014.</w:t>
      </w:r>
      <w:r w:rsidR="00EF6358" w:rsidRPr="006D29B8">
        <w:rPr>
          <w:rFonts w:ascii="Times New Roman" w:hAnsi="Times New Roman" w:cs="Times New Roman"/>
        </w:rPr>
        <w:t xml:space="preserve"> </w:t>
      </w:r>
      <w:r w:rsidR="00B36CF4" w:rsidRPr="006D29B8">
        <w:rPr>
          <w:rFonts w:ascii="Times New Roman" w:hAnsi="Times New Roman" w:cs="Times New Roman"/>
        </w:rPr>
        <w:t>(Routledge Advances in European Politics)</w:t>
      </w:r>
      <w:r w:rsidR="00EF6358" w:rsidRPr="006D29B8">
        <w:rPr>
          <w:rFonts w:ascii="Times New Roman" w:hAnsi="Times New Roman" w:cs="Times New Roman"/>
        </w:rPr>
        <w:t xml:space="preserve">. </w:t>
      </w:r>
      <w:r w:rsidR="00B36CF4" w:rsidRPr="006D29B8">
        <w:rPr>
          <w:rFonts w:ascii="Times New Roman" w:hAnsi="Times New Roman" w:cs="Times New Roman"/>
        </w:rPr>
        <w:t>(ISBN:978-1-138-77988-4)</w:t>
      </w:r>
    </w:p>
    <w:p w:rsidR="00B36CF4" w:rsidRPr="006D29B8" w:rsidRDefault="00756011" w:rsidP="00B36CF4">
      <w:pPr>
        <w:rPr>
          <w:rFonts w:ascii="Times New Roman" w:hAnsi="Times New Roman" w:cs="Times New Roman"/>
        </w:rPr>
      </w:pPr>
      <w:r w:rsidRPr="006D29B8">
        <w:rPr>
          <w:rFonts w:ascii="Times New Roman" w:hAnsi="Times New Roman" w:cs="Times New Roman"/>
        </w:rPr>
        <w:t>6</w:t>
      </w:r>
      <w:r w:rsidR="00EF6358" w:rsidRPr="006D29B8">
        <w:rPr>
          <w:rFonts w:ascii="Times New Roman" w:hAnsi="Times New Roman" w:cs="Times New Roman"/>
        </w:rPr>
        <w:t>.</w:t>
      </w:r>
      <w:r w:rsidR="00EF6358" w:rsidRPr="006D29B8">
        <w:rPr>
          <w:rFonts w:ascii="Times New Roman" w:hAnsi="Times New Roman" w:cs="Times New Roman"/>
        </w:rPr>
        <w:tab/>
        <w:t xml:space="preserve">Jody Jensen, </w:t>
      </w:r>
      <w:r w:rsidR="00B36CF4" w:rsidRPr="006D29B8">
        <w:rPr>
          <w:rFonts w:ascii="Times New Roman" w:hAnsi="Times New Roman" w:cs="Times New Roman"/>
          <w:i/>
        </w:rPr>
        <w:t>Globalizáció és Új Kormányzás</w:t>
      </w:r>
      <w:r w:rsidR="00EF6358" w:rsidRPr="006D29B8">
        <w:rPr>
          <w:rFonts w:ascii="Times New Roman" w:hAnsi="Times New Roman" w:cs="Times New Roman"/>
        </w:rPr>
        <w:t xml:space="preserve">. </w:t>
      </w:r>
      <w:r w:rsidR="00B36CF4" w:rsidRPr="006D29B8">
        <w:rPr>
          <w:rFonts w:ascii="Times New Roman" w:hAnsi="Times New Roman" w:cs="Times New Roman"/>
        </w:rPr>
        <w:t>Budapest: Mundus Novus Kft, 2014. 245 p.</w:t>
      </w:r>
      <w:r w:rsidR="00EF6358" w:rsidRPr="006D29B8">
        <w:rPr>
          <w:rFonts w:ascii="Times New Roman" w:hAnsi="Times New Roman" w:cs="Times New Roman"/>
        </w:rPr>
        <w:t xml:space="preserve"> </w:t>
      </w:r>
      <w:r w:rsidR="00B36CF4" w:rsidRPr="006D29B8">
        <w:rPr>
          <w:rFonts w:ascii="Times New Roman" w:hAnsi="Times New Roman" w:cs="Times New Roman"/>
        </w:rPr>
        <w:t>(ISBN:978 963 7372 93 3)</w:t>
      </w:r>
    </w:p>
    <w:p w:rsidR="00042E9A" w:rsidRPr="006D29B8" w:rsidRDefault="00756011" w:rsidP="00B36CF4">
      <w:pPr>
        <w:rPr>
          <w:rFonts w:ascii="Times New Roman" w:hAnsi="Times New Roman" w:cs="Times New Roman"/>
        </w:rPr>
      </w:pPr>
      <w:r w:rsidRPr="006D29B8">
        <w:rPr>
          <w:rFonts w:ascii="Times New Roman" w:hAnsi="Times New Roman" w:cs="Times New Roman"/>
        </w:rPr>
        <w:t>7</w:t>
      </w:r>
      <w:r w:rsidR="00EF6358" w:rsidRPr="006D29B8">
        <w:rPr>
          <w:rFonts w:ascii="Times New Roman" w:hAnsi="Times New Roman" w:cs="Times New Roman"/>
        </w:rPr>
        <w:t>.</w:t>
      </w:r>
      <w:r w:rsidR="00EF6358" w:rsidRPr="006D29B8">
        <w:rPr>
          <w:rFonts w:ascii="Times New Roman" w:hAnsi="Times New Roman" w:cs="Times New Roman"/>
        </w:rPr>
        <w:tab/>
        <w:t>Jody Jensen, „</w:t>
      </w:r>
      <w:r w:rsidR="00B36CF4" w:rsidRPr="006D29B8">
        <w:rPr>
          <w:rFonts w:ascii="Times New Roman" w:hAnsi="Times New Roman" w:cs="Times New Roman"/>
        </w:rPr>
        <w:t>Disruption or consolidation? Ideological orthodoxies and heresies</w:t>
      </w:r>
      <w:r w:rsidR="00947C3C" w:rsidRPr="006D29B8">
        <w:rPr>
          <w:rFonts w:ascii="Times New Roman" w:hAnsi="Times New Roman" w:cs="Times New Roman"/>
        </w:rPr>
        <w:t>,”</w:t>
      </w:r>
      <w:r w:rsidR="00EF6358" w:rsidRPr="006D29B8">
        <w:rPr>
          <w:rFonts w:ascii="Times New Roman" w:hAnsi="Times New Roman" w:cs="Times New Roman"/>
        </w:rPr>
        <w:t xml:space="preserve"> </w:t>
      </w:r>
      <w:r w:rsidR="00B36CF4" w:rsidRPr="006D29B8">
        <w:rPr>
          <w:rFonts w:ascii="Times New Roman" w:hAnsi="Times New Roman" w:cs="Times New Roman"/>
        </w:rPr>
        <w:t>In: Jensen J, Miszlivetz F (szerk.)</w:t>
      </w:r>
      <w:r w:rsidRPr="006D29B8">
        <w:rPr>
          <w:rFonts w:ascii="Times New Roman" w:hAnsi="Times New Roman" w:cs="Times New Roman"/>
        </w:rPr>
        <w:t xml:space="preserve"> </w:t>
      </w:r>
      <w:r w:rsidR="00B36CF4" w:rsidRPr="006D29B8">
        <w:rPr>
          <w:rFonts w:ascii="Times New Roman" w:hAnsi="Times New Roman" w:cs="Times New Roman"/>
          <w:i/>
        </w:rPr>
        <w:t>Reframing Europe's future: challenges and failures of the European construction</w:t>
      </w:r>
      <w:r w:rsidR="00B36CF4" w:rsidRPr="006D29B8">
        <w:rPr>
          <w:rFonts w:ascii="Times New Roman" w:hAnsi="Times New Roman" w:cs="Times New Roman"/>
        </w:rPr>
        <w:t>. Abingdon; New York: Routledge, 2014. pp. 53-71.</w:t>
      </w:r>
      <w:r w:rsidR="00EF6358" w:rsidRPr="006D29B8">
        <w:rPr>
          <w:rFonts w:ascii="Times New Roman" w:hAnsi="Times New Roman" w:cs="Times New Roman"/>
        </w:rPr>
        <w:t xml:space="preserve"> </w:t>
      </w:r>
      <w:r w:rsidR="00B36CF4" w:rsidRPr="006D29B8">
        <w:rPr>
          <w:rFonts w:ascii="Times New Roman" w:hAnsi="Times New Roman" w:cs="Times New Roman"/>
        </w:rPr>
        <w:t>(Routledge Advances in European Politics)</w:t>
      </w:r>
      <w:r w:rsidR="00EF6358" w:rsidRPr="006D29B8">
        <w:rPr>
          <w:rFonts w:ascii="Times New Roman" w:hAnsi="Times New Roman" w:cs="Times New Roman"/>
        </w:rPr>
        <w:t xml:space="preserve">. </w:t>
      </w:r>
      <w:r w:rsidR="00B36CF4" w:rsidRPr="006D29B8">
        <w:rPr>
          <w:rFonts w:ascii="Times New Roman" w:hAnsi="Times New Roman" w:cs="Times New Roman"/>
        </w:rPr>
        <w:t>(ISBN:978-1-138-77988-4)</w:t>
      </w:r>
    </w:p>
    <w:p w:rsidR="00082963" w:rsidRPr="006D29B8" w:rsidRDefault="00756011" w:rsidP="00082963">
      <w:pPr>
        <w:rPr>
          <w:rFonts w:ascii="Times New Roman" w:hAnsi="Times New Roman" w:cs="Times New Roman"/>
          <w:sz w:val="24"/>
          <w:szCs w:val="24"/>
        </w:rPr>
      </w:pPr>
      <w:r w:rsidRPr="006D29B8">
        <w:rPr>
          <w:rFonts w:ascii="Times New Roman" w:eastAsia="Calibri" w:hAnsi="Times New Roman" w:cs="Times New Roman"/>
          <w:sz w:val="24"/>
          <w:szCs w:val="24"/>
        </w:rPr>
        <w:t>8</w:t>
      </w:r>
      <w:r w:rsidR="00EF6358" w:rsidRPr="006D29B8">
        <w:rPr>
          <w:rFonts w:ascii="Times New Roman" w:eastAsia="Calibri" w:hAnsi="Times New Roman" w:cs="Times New Roman"/>
          <w:sz w:val="24"/>
          <w:szCs w:val="24"/>
        </w:rPr>
        <w:t>.</w:t>
      </w:r>
      <w:r w:rsidR="00EF6358" w:rsidRPr="006D29B8">
        <w:rPr>
          <w:rFonts w:ascii="Times New Roman" w:eastAsia="Calibri" w:hAnsi="Times New Roman" w:cs="Times New Roman"/>
          <w:sz w:val="24"/>
          <w:szCs w:val="24"/>
        </w:rPr>
        <w:tab/>
        <w:t xml:space="preserve">Jody Jensen, </w:t>
      </w:r>
      <w:r w:rsidR="00082963" w:rsidRPr="006D29B8">
        <w:rPr>
          <w:rFonts w:ascii="Times New Roman" w:eastAsia="Calibri" w:hAnsi="Times New Roman" w:cs="Times New Roman"/>
          <w:sz w:val="24"/>
          <w:szCs w:val="24"/>
        </w:rPr>
        <w:t xml:space="preserve">“Crisis of Governance and the Challenges to European Democracy,” in </w:t>
      </w:r>
      <w:r w:rsidR="00082963" w:rsidRPr="006D29B8">
        <w:rPr>
          <w:rFonts w:ascii="Times New Roman" w:eastAsia="Calibri" w:hAnsi="Times New Roman" w:cs="Times New Roman"/>
          <w:i/>
          <w:sz w:val="24"/>
          <w:szCs w:val="24"/>
        </w:rPr>
        <w:t>Economics of Global and Regional Integration,</w:t>
      </w:r>
      <w:r w:rsidR="00082963" w:rsidRPr="006D29B8">
        <w:rPr>
          <w:rFonts w:ascii="Times New Roman" w:eastAsia="Calibri" w:hAnsi="Times New Roman" w:cs="Times New Roman"/>
          <w:sz w:val="24"/>
          <w:szCs w:val="24"/>
        </w:rPr>
        <w:t xml:space="preserve"> Tibor Palankai, ed. Budapest: Akadémiai Kiado, 2014, pp. 148-164.</w:t>
      </w:r>
      <w:r w:rsidR="00082963" w:rsidRPr="006D29B8">
        <w:rPr>
          <w:rFonts w:ascii="Times New Roman" w:hAnsi="Times New Roman" w:cs="Times New Roman"/>
          <w:sz w:val="24"/>
          <w:szCs w:val="24"/>
        </w:rPr>
        <w:t xml:space="preserve"> ISBN: 978 963 05 9444 8.</w:t>
      </w:r>
    </w:p>
    <w:p w:rsidR="000944CD" w:rsidRPr="006D29B8" w:rsidRDefault="000944CD" w:rsidP="000944CD">
      <w:pPr>
        <w:tabs>
          <w:tab w:val="left" w:pos="270"/>
        </w:tabs>
        <w:ind w:left="720" w:hanging="720"/>
        <w:jc w:val="center"/>
        <w:rPr>
          <w:rFonts w:ascii="Times New Roman" w:eastAsia="Calibri" w:hAnsi="Times New Roman" w:cs="Times New Roman"/>
          <w:b/>
          <w:sz w:val="24"/>
          <w:szCs w:val="24"/>
          <w:u w:val="single"/>
        </w:rPr>
      </w:pPr>
      <w:r w:rsidRPr="006D29B8">
        <w:rPr>
          <w:rFonts w:ascii="Times New Roman" w:eastAsia="Calibri" w:hAnsi="Times New Roman" w:cs="Times New Roman"/>
          <w:b/>
          <w:sz w:val="24"/>
          <w:szCs w:val="24"/>
          <w:u w:val="single"/>
        </w:rPr>
        <w:t>Egyéb</w:t>
      </w:r>
    </w:p>
    <w:p w:rsidR="000944CD" w:rsidRPr="006D29B8" w:rsidRDefault="000944CD" w:rsidP="00082963">
      <w:pPr>
        <w:tabs>
          <w:tab w:val="left" w:pos="270"/>
        </w:tabs>
        <w:ind w:left="720" w:hanging="720"/>
        <w:rPr>
          <w:rFonts w:ascii="Times New Roman" w:eastAsia="Calibri" w:hAnsi="Times New Roman" w:cs="Times New Roman"/>
          <w:sz w:val="24"/>
          <w:szCs w:val="24"/>
        </w:rPr>
      </w:pPr>
      <w:r w:rsidRPr="006D29B8">
        <w:rPr>
          <w:rFonts w:ascii="Times New Roman" w:eastAsia="Calibri" w:hAnsi="Times New Roman" w:cs="Times New Roman"/>
          <w:sz w:val="24"/>
          <w:szCs w:val="24"/>
        </w:rPr>
        <w:t xml:space="preserve">Hankiss, Elemér. „Európa és a Minótaurosz,” </w:t>
      </w:r>
      <w:r w:rsidRPr="006D29B8">
        <w:rPr>
          <w:rFonts w:ascii="Times New Roman" w:eastAsia="Calibri" w:hAnsi="Times New Roman" w:cs="Times New Roman"/>
          <w:i/>
          <w:sz w:val="24"/>
          <w:szCs w:val="24"/>
        </w:rPr>
        <w:t>Népszabadság</w:t>
      </w:r>
      <w:r w:rsidRPr="006D29B8">
        <w:rPr>
          <w:rFonts w:ascii="Times New Roman" w:eastAsia="Calibri" w:hAnsi="Times New Roman" w:cs="Times New Roman"/>
          <w:sz w:val="24"/>
          <w:szCs w:val="24"/>
        </w:rPr>
        <w:t>, 2014.12.14. (</w:t>
      </w:r>
      <w:r w:rsidRPr="006D29B8">
        <w:rPr>
          <w:rFonts w:ascii="Times New Roman" w:hAnsi="Times New Roman" w:cs="Times New Roman"/>
        </w:rPr>
        <w:t xml:space="preserve">Jody Jensen, Ferenc Miszlivetz.  </w:t>
      </w:r>
      <w:r w:rsidRPr="006D29B8">
        <w:rPr>
          <w:rFonts w:ascii="Times New Roman" w:hAnsi="Times New Roman" w:cs="Times New Roman"/>
          <w:i/>
        </w:rPr>
        <w:t>Reframing Europe's Future: Challenges and Failures of the European Construction</w:t>
      </w:r>
      <w:r w:rsidRPr="006D29B8">
        <w:rPr>
          <w:rFonts w:ascii="Times New Roman" w:hAnsi="Times New Roman" w:cs="Times New Roman"/>
        </w:rPr>
        <w:t xml:space="preserve">. Abingdon; New York: Routledge, 2014). </w:t>
      </w:r>
    </w:p>
    <w:p w:rsidR="000944CD" w:rsidRPr="006D29B8" w:rsidRDefault="000944CD" w:rsidP="00082963">
      <w:pPr>
        <w:tabs>
          <w:tab w:val="left" w:pos="270"/>
        </w:tabs>
        <w:ind w:left="720" w:hanging="720"/>
        <w:rPr>
          <w:rFonts w:ascii="Times New Roman" w:eastAsia="Calibri" w:hAnsi="Times New Roman" w:cs="Times New Roman"/>
          <w:sz w:val="24"/>
          <w:szCs w:val="24"/>
        </w:rPr>
      </w:pPr>
      <w:r w:rsidRPr="006D29B8">
        <w:rPr>
          <w:rFonts w:ascii="Times New Roman" w:eastAsia="Calibri" w:hAnsi="Times New Roman" w:cs="Times New Roman"/>
          <w:sz w:val="24"/>
          <w:szCs w:val="24"/>
        </w:rPr>
        <w:t xml:space="preserve">Vitányi, Iván. „Esély és Veszély,” </w:t>
      </w:r>
      <w:r w:rsidRPr="006D29B8">
        <w:rPr>
          <w:rFonts w:ascii="Times New Roman" w:eastAsia="Calibri" w:hAnsi="Times New Roman" w:cs="Times New Roman"/>
          <w:i/>
          <w:sz w:val="24"/>
          <w:szCs w:val="24"/>
        </w:rPr>
        <w:t>Népszabadság</w:t>
      </w:r>
      <w:r w:rsidRPr="006D29B8">
        <w:rPr>
          <w:rFonts w:ascii="Times New Roman" w:eastAsia="Calibri" w:hAnsi="Times New Roman" w:cs="Times New Roman"/>
          <w:sz w:val="24"/>
          <w:szCs w:val="24"/>
        </w:rPr>
        <w:t>, 2014.12.09. (</w:t>
      </w:r>
      <w:r w:rsidRPr="006D29B8">
        <w:rPr>
          <w:rFonts w:ascii="Times New Roman" w:hAnsi="Times New Roman" w:cs="Times New Roman"/>
        </w:rPr>
        <w:t xml:space="preserve">Jody Jensen, </w:t>
      </w:r>
      <w:r w:rsidRPr="006D29B8">
        <w:rPr>
          <w:rFonts w:ascii="Times New Roman" w:hAnsi="Times New Roman" w:cs="Times New Roman"/>
          <w:i/>
        </w:rPr>
        <w:t>Globalizáció és Új Kormányzás</w:t>
      </w:r>
      <w:r w:rsidRPr="006D29B8">
        <w:rPr>
          <w:rFonts w:ascii="Times New Roman" w:hAnsi="Times New Roman" w:cs="Times New Roman"/>
        </w:rPr>
        <w:t>. Budapest: Mundus Novus Kft., 2014).</w:t>
      </w:r>
    </w:p>
    <w:p w:rsidR="000944CD" w:rsidRPr="006D29B8" w:rsidRDefault="000944CD" w:rsidP="00082963">
      <w:pPr>
        <w:tabs>
          <w:tab w:val="left" w:pos="270"/>
        </w:tabs>
        <w:ind w:left="720" w:hanging="720"/>
        <w:rPr>
          <w:rFonts w:ascii="Times New Roman" w:eastAsia="Calibri" w:hAnsi="Times New Roman" w:cs="Times New Roman"/>
          <w:sz w:val="24"/>
          <w:szCs w:val="24"/>
        </w:rPr>
      </w:pPr>
      <w:r w:rsidRPr="006D29B8">
        <w:rPr>
          <w:rFonts w:ascii="Times New Roman" w:eastAsia="Calibri" w:hAnsi="Times New Roman" w:cs="Times New Roman"/>
          <w:sz w:val="24"/>
          <w:szCs w:val="24"/>
        </w:rPr>
        <w:t xml:space="preserve">Csepeli, György. „Utolsó Figyelmeztetés,” </w:t>
      </w:r>
      <w:r w:rsidRPr="006D29B8">
        <w:rPr>
          <w:rFonts w:ascii="Times New Roman" w:eastAsia="Calibri" w:hAnsi="Times New Roman" w:cs="Times New Roman"/>
          <w:i/>
          <w:sz w:val="24"/>
          <w:szCs w:val="24"/>
        </w:rPr>
        <w:t>Élet és Irodalom</w:t>
      </w:r>
      <w:r w:rsidRPr="006D29B8">
        <w:rPr>
          <w:rFonts w:ascii="Times New Roman" w:eastAsia="Calibri" w:hAnsi="Times New Roman" w:cs="Times New Roman"/>
          <w:sz w:val="24"/>
          <w:szCs w:val="24"/>
        </w:rPr>
        <w:t>. LVIII.évfolyam, 46. szam, 2014.11.14. (</w:t>
      </w:r>
      <w:r w:rsidRPr="006D29B8">
        <w:rPr>
          <w:rFonts w:ascii="Times New Roman" w:hAnsi="Times New Roman" w:cs="Times New Roman"/>
        </w:rPr>
        <w:t xml:space="preserve">Jody Jensen, </w:t>
      </w:r>
      <w:r w:rsidRPr="006D29B8">
        <w:rPr>
          <w:rFonts w:ascii="Times New Roman" w:hAnsi="Times New Roman" w:cs="Times New Roman"/>
          <w:i/>
        </w:rPr>
        <w:t>Globalizáció és Új Kormányzás</w:t>
      </w:r>
      <w:r w:rsidRPr="006D29B8">
        <w:rPr>
          <w:rFonts w:ascii="Times New Roman" w:hAnsi="Times New Roman" w:cs="Times New Roman"/>
        </w:rPr>
        <w:t>. Budapest: Mundus Novus Kft., 2014).</w:t>
      </w:r>
    </w:p>
    <w:p w:rsidR="00DA26D1" w:rsidRPr="006D29B8" w:rsidRDefault="00DA26D1" w:rsidP="00DA26D1">
      <w:pPr>
        <w:rPr>
          <w:rFonts w:ascii="Times New Roman" w:hAnsi="Times New Roman" w:cs="Times New Roman"/>
          <w:b/>
          <w:sz w:val="24"/>
          <w:szCs w:val="24"/>
        </w:rPr>
      </w:pPr>
      <w:r w:rsidRPr="006D29B8">
        <w:rPr>
          <w:rFonts w:ascii="Times New Roman" w:hAnsi="Times New Roman" w:cs="Times New Roman"/>
          <w:i/>
          <w:sz w:val="20"/>
          <w:szCs w:val="20"/>
        </w:rPr>
        <w:lastRenderedPageBreak/>
        <w:t xml:space="preserve">Research project title: </w:t>
      </w:r>
      <w:r w:rsidRPr="006D29B8">
        <w:rPr>
          <w:rFonts w:ascii="Times New Roman" w:hAnsi="Times New Roman" w:cs="Times New Roman"/>
          <w:b/>
          <w:sz w:val="24"/>
          <w:szCs w:val="24"/>
        </w:rPr>
        <w:t>Prefigurative Politics in Europe (Emerging Social and Economic Justice and Democracy Movements) with a Focus on East, Central and Southeastern Europe</w:t>
      </w:r>
    </w:p>
    <w:p w:rsidR="00DA26D1" w:rsidRPr="006D29B8" w:rsidRDefault="00DA26D1" w:rsidP="00DA26D1">
      <w:pPr>
        <w:jc w:val="both"/>
        <w:rPr>
          <w:rFonts w:ascii="Times New Roman" w:hAnsi="Times New Roman" w:cs="Times New Roman"/>
          <w:sz w:val="24"/>
          <w:szCs w:val="24"/>
          <w:u w:val="single"/>
        </w:rPr>
      </w:pPr>
      <w:r w:rsidRPr="006D29B8">
        <w:rPr>
          <w:rFonts w:ascii="Times New Roman" w:hAnsi="Times New Roman" w:cs="Times New Roman"/>
          <w:sz w:val="24"/>
          <w:szCs w:val="24"/>
          <w:u w:val="single"/>
        </w:rPr>
        <w:t xml:space="preserve">Basic data, a short description of the research </w:t>
      </w:r>
    </w:p>
    <w:p w:rsidR="00DA26D1" w:rsidRPr="006D29B8" w:rsidRDefault="00DA26D1" w:rsidP="00DA26D1">
      <w:pPr>
        <w:jc w:val="both"/>
        <w:rPr>
          <w:rFonts w:ascii="Times New Roman" w:hAnsi="Times New Roman" w:cs="Times New Roman"/>
          <w:sz w:val="24"/>
          <w:szCs w:val="24"/>
        </w:rPr>
      </w:pPr>
      <w:r w:rsidRPr="006D29B8">
        <w:rPr>
          <w:rFonts w:ascii="Times New Roman" w:hAnsi="Times New Roman" w:cs="Times New Roman"/>
          <w:sz w:val="24"/>
          <w:szCs w:val="24"/>
        </w:rPr>
        <w:t xml:space="preserve">The aim of this research is to capture what is happening in Europe and specifically in East, Central and Southeastern Europe, based on the underlying hypothesis that something new is occuring. There is a clear discursive opening for contestation from a multitude of political trajectories.  The emerging debate about the future of Europe, the European Union and democracy will be framed by new forms and content of civil unrest and organization. This framework enables an innovative exploration of the new phenomena that are emerging. Conceptions of civil society, however, cannot be ignored and are understood as the medium through which individuals and groups resist, challenge and address contemporary centers of economic and political power. The potential impact of new politics and new political actors and methods could be positive and constructive or counter-productive to the collective reimagining of Europe and the future. The research attempts to map the debate about the future of political authority in Europe, illuminating and interpreting developing political dynamics, identifying key actors and points where change may be occurring. </w:t>
      </w:r>
    </w:p>
    <w:p w:rsidR="00DA26D1" w:rsidRPr="006D29B8" w:rsidRDefault="00DA26D1" w:rsidP="00DA26D1">
      <w:pPr>
        <w:jc w:val="both"/>
        <w:rPr>
          <w:rFonts w:ascii="Times New Roman" w:hAnsi="Times New Roman" w:cs="Times New Roman"/>
          <w:sz w:val="24"/>
          <w:szCs w:val="24"/>
        </w:rPr>
      </w:pPr>
      <w:r w:rsidRPr="006D29B8">
        <w:rPr>
          <w:rFonts w:ascii="Times New Roman" w:hAnsi="Times New Roman" w:cs="Times New Roman"/>
          <w:b/>
          <w:sz w:val="24"/>
          <w:szCs w:val="24"/>
        </w:rPr>
        <w:t>Major results</w:t>
      </w:r>
      <w:r w:rsidRPr="006D29B8">
        <w:rPr>
          <w:rFonts w:ascii="Times New Roman" w:hAnsi="Times New Roman" w:cs="Times New Roman"/>
          <w:sz w:val="24"/>
          <w:szCs w:val="24"/>
        </w:rPr>
        <w:t xml:space="preserve"> and application of the research, utilization:  1) develop the conceptual framework for “new politics” as an innovative tool for understanding contemporary political dynamics; 2) map actions particularly in East Central Europe and Southeastern Europe;  3) identify and analyse the debate about the future and governance in the European space in a global context. </w:t>
      </w:r>
    </w:p>
    <w:p w:rsidR="00082963" w:rsidRPr="006D29B8" w:rsidRDefault="00082963" w:rsidP="00B36CF4">
      <w:pPr>
        <w:rPr>
          <w:rFonts w:ascii="Times New Roman" w:hAnsi="Times New Roman" w:cs="Times New Roman"/>
          <w:sz w:val="24"/>
          <w:szCs w:val="24"/>
        </w:rPr>
      </w:pPr>
    </w:p>
    <w:p w:rsidR="00B36CF4" w:rsidRPr="006D29B8" w:rsidRDefault="00B36CF4" w:rsidP="00B36CF4">
      <w:pPr>
        <w:jc w:val="center"/>
        <w:rPr>
          <w:rFonts w:ascii="Times New Roman" w:hAnsi="Times New Roman" w:cs="Times New Roman"/>
          <w:b/>
        </w:rPr>
      </w:pPr>
      <w:r w:rsidRPr="006D29B8">
        <w:rPr>
          <w:rFonts w:ascii="Times New Roman" w:hAnsi="Times New Roman" w:cs="Times New Roman"/>
          <w:b/>
        </w:rPr>
        <w:t>Hivatkozások</w:t>
      </w:r>
    </w:p>
    <w:p w:rsidR="00C3507A" w:rsidRPr="006D29B8" w:rsidRDefault="00C3507A" w:rsidP="00C3507A">
      <w:pPr>
        <w:rPr>
          <w:rFonts w:ascii="Times New Roman" w:hAnsi="Times New Roman" w:cs="Times New Roman"/>
        </w:rPr>
      </w:pPr>
      <w:r w:rsidRPr="006D29B8">
        <w:rPr>
          <w:rFonts w:ascii="Times New Roman" w:hAnsi="Times New Roman" w:cs="Times New Roman"/>
          <w:b/>
        </w:rPr>
        <w:t>1</w:t>
      </w:r>
      <w:r w:rsidRPr="006D29B8">
        <w:rPr>
          <w:rFonts w:ascii="Times New Roman" w:hAnsi="Times New Roman" w:cs="Times New Roman"/>
        </w:rPr>
        <w:t>.János SIMON: Non-Participative Political Culture in Hungary– Why are the Particpatory Pillars of Democratic Political Culture Weak in Hungary? In: CENTRAL EUROPEAN PAPERS 2014 / II / 1</w:t>
      </w:r>
    </w:p>
    <w:p w:rsidR="00C3507A" w:rsidRPr="006D29B8" w:rsidRDefault="00C3507A" w:rsidP="00C3507A">
      <w:pPr>
        <w:rPr>
          <w:rFonts w:ascii="Times New Roman" w:hAnsi="Times New Roman" w:cs="Times New Roman"/>
        </w:rPr>
      </w:pPr>
      <w:r w:rsidRPr="006D29B8">
        <w:rPr>
          <w:rFonts w:ascii="Times New Roman" w:hAnsi="Times New Roman" w:cs="Times New Roman"/>
        </w:rPr>
        <w:t>pp.167-188</w:t>
      </w:r>
    </w:p>
    <w:p w:rsidR="00C3507A" w:rsidRPr="006D29B8" w:rsidRDefault="00C3507A" w:rsidP="00C3507A">
      <w:pPr>
        <w:ind w:left="708"/>
        <w:rPr>
          <w:rFonts w:ascii="Times New Roman" w:hAnsi="Times New Roman" w:cs="Times New Roman"/>
        </w:rPr>
      </w:pPr>
      <w:r w:rsidRPr="006D29B8">
        <w:rPr>
          <w:rFonts w:ascii="Times New Roman" w:hAnsi="Times New Roman" w:cs="Times New Roman"/>
        </w:rPr>
        <w:t>hivatkozott mű:</w:t>
      </w:r>
    </w:p>
    <w:p w:rsidR="00C3507A" w:rsidRPr="006D29B8" w:rsidRDefault="00C3507A" w:rsidP="00C3507A">
      <w:pPr>
        <w:ind w:left="708"/>
        <w:rPr>
          <w:rFonts w:ascii="Times New Roman" w:hAnsi="Times New Roman" w:cs="Times New Roman"/>
        </w:rPr>
      </w:pPr>
      <w:r w:rsidRPr="006D29B8">
        <w:rPr>
          <w:rFonts w:ascii="Times New Roman" w:hAnsi="Times New Roman" w:cs="Times New Roman"/>
        </w:rPr>
        <w:t>MISZLIVETZ, Ferenc – JENSEN, Jody: Expanding Horizons. The Concept of Civil Society</w:t>
      </w:r>
    </w:p>
    <w:p w:rsidR="00C3507A" w:rsidRPr="006D29B8" w:rsidRDefault="00C3507A" w:rsidP="00C3507A">
      <w:pPr>
        <w:ind w:left="708"/>
        <w:rPr>
          <w:rFonts w:ascii="Times New Roman" w:hAnsi="Times New Roman" w:cs="Times New Roman"/>
        </w:rPr>
      </w:pPr>
      <w:r w:rsidRPr="006D29B8">
        <w:rPr>
          <w:rFonts w:ascii="Times New Roman" w:hAnsi="Times New Roman" w:cs="Times New Roman"/>
        </w:rPr>
        <w:t>before and after 1989, in: Central European Political Science Review, 9, 2008, 33, 29–65.</w:t>
      </w:r>
    </w:p>
    <w:p w:rsidR="00C3507A" w:rsidRPr="006D29B8" w:rsidRDefault="00C3507A" w:rsidP="00C3507A">
      <w:pPr>
        <w:rPr>
          <w:rFonts w:ascii="Times New Roman" w:hAnsi="Times New Roman" w:cs="Times New Roman"/>
        </w:rPr>
      </w:pPr>
      <w:r w:rsidRPr="006D29B8">
        <w:rPr>
          <w:rFonts w:ascii="Times New Roman" w:hAnsi="Times New Roman" w:cs="Times New Roman"/>
          <w:b/>
        </w:rPr>
        <w:t>2</w:t>
      </w:r>
      <w:r w:rsidRPr="006D29B8">
        <w:rPr>
          <w:rFonts w:ascii="Times New Roman" w:hAnsi="Times New Roman" w:cs="Times New Roman"/>
        </w:rPr>
        <w:t>.Jussi Laine: Debating Civil Society:Contested Conceptualizations and Development Trajectories. International Journal of Not for Profit Law / vol. 16, no.1,September 2014/59</w:t>
      </w:r>
    </w:p>
    <w:p w:rsidR="00C3507A" w:rsidRPr="006D29B8" w:rsidRDefault="00C3507A" w:rsidP="00C3507A">
      <w:pPr>
        <w:ind w:left="708"/>
        <w:rPr>
          <w:rFonts w:ascii="Times New Roman" w:hAnsi="Times New Roman" w:cs="Times New Roman"/>
        </w:rPr>
      </w:pPr>
      <w:r w:rsidRPr="006D29B8">
        <w:rPr>
          <w:rFonts w:ascii="Times New Roman" w:hAnsi="Times New Roman" w:cs="Times New Roman"/>
        </w:rPr>
        <w:t>hivatkozott mű:</w:t>
      </w:r>
    </w:p>
    <w:p w:rsidR="00C3507A" w:rsidRDefault="00C3507A" w:rsidP="00C3507A">
      <w:pPr>
        <w:ind w:left="708"/>
        <w:rPr>
          <w:rFonts w:ascii="Times New Roman" w:hAnsi="Times New Roman" w:cs="Times New Roman"/>
        </w:rPr>
      </w:pPr>
      <w:r w:rsidRPr="006D29B8">
        <w:rPr>
          <w:rFonts w:ascii="Times New Roman" w:hAnsi="Times New Roman" w:cs="Times New Roman"/>
        </w:rPr>
        <w:t>JENSEN Jody and MISZLIVETZFerenc,2005.</w:t>
      </w:r>
      <w:r w:rsidR="00947C3C" w:rsidRPr="006D29B8">
        <w:rPr>
          <w:rFonts w:ascii="Times New Roman" w:hAnsi="Times New Roman" w:cs="Times New Roman"/>
        </w:rPr>
        <w:t xml:space="preserve"> </w:t>
      </w:r>
      <w:r w:rsidRPr="006D29B8">
        <w:rPr>
          <w:rFonts w:ascii="Times New Roman" w:hAnsi="Times New Roman" w:cs="Times New Roman"/>
        </w:rPr>
        <w:t>The Languages of Civil Society: Europe and Beyond (Florence,European University Institute)</w:t>
      </w:r>
    </w:p>
    <w:p w:rsidR="006D29B8" w:rsidRPr="006D29B8" w:rsidRDefault="006D29B8" w:rsidP="00C3507A">
      <w:pPr>
        <w:ind w:left="708"/>
        <w:rPr>
          <w:rFonts w:ascii="Times New Roman" w:hAnsi="Times New Roman" w:cs="Times New Roman"/>
        </w:rPr>
      </w:pPr>
    </w:p>
    <w:p w:rsidR="006D29B8" w:rsidRPr="006D29B8" w:rsidRDefault="006D29B8" w:rsidP="006D29B8">
      <w:pPr>
        <w:rPr>
          <w:rFonts w:ascii="Times New Roman" w:hAnsi="Times New Roman" w:cs="Times New Roman"/>
        </w:rPr>
      </w:pPr>
      <w:r w:rsidRPr="006D29B8">
        <w:rPr>
          <w:rFonts w:ascii="Times New Roman" w:hAnsi="Times New Roman" w:cs="Times New Roman"/>
          <w:b/>
        </w:rPr>
        <w:lastRenderedPageBreak/>
        <w:t>3</w:t>
      </w:r>
      <w:r w:rsidRPr="006D29B8">
        <w:rPr>
          <w:rFonts w:ascii="Times New Roman" w:hAnsi="Times New Roman" w:cs="Times New Roman"/>
          <w:b/>
        </w:rPr>
        <w:t>.</w:t>
      </w:r>
      <w:r w:rsidRPr="006D29B8">
        <w:rPr>
          <w:rFonts w:ascii="Times New Roman" w:hAnsi="Times New Roman" w:cs="Times New Roman"/>
        </w:rPr>
        <w:t xml:space="preserve"> Sema Akboga: Turkish civil society divided by the headscarf ban. In: Democratization</w:t>
      </w:r>
    </w:p>
    <w:p w:rsidR="006D29B8" w:rsidRPr="006D29B8" w:rsidRDefault="006D29B8" w:rsidP="006D29B8">
      <w:pPr>
        <w:rPr>
          <w:rFonts w:ascii="Times New Roman" w:hAnsi="Times New Roman" w:cs="Times New Roman"/>
        </w:rPr>
      </w:pPr>
      <w:r w:rsidRPr="006D29B8">
        <w:rPr>
          <w:rFonts w:ascii="Times New Roman" w:hAnsi="Times New Roman" w:cs="Times New Roman"/>
        </w:rPr>
        <w:t>Volume 21, Issue 4, 2014 pages 610-633.</w:t>
      </w:r>
    </w:p>
    <w:p w:rsidR="006D29B8" w:rsidRPr="006D29B8" w:rsidRDefault="006D29B8" w:rsidP="006D29B8">
      <w:pPr>
        <w:rPr>
          <w:rFonts w:ascii="Times New Roman" w:hAnsi="Times New Roman" w:cs="Times New Roman"/>
        </w:rPr>
      </w:pPr>
      <w:r w:rsidRPr="006D29B8">
        <w:rPr>
          <w:rFonts w:ascii="Times New Roman" w:hAnsi="Times New Roman" w:cs="Times New Roman"/>
        </w:rPr>
        <w:t>(</w:t>
      </w:r>
      <w:hyperlink r:id="rId7" w:history="1">
        <w:r w:rsidRPr="006D29B8">
          <w:rPr>
            <w:rStyle w:val="Hyperlink"/>
            <w:rFonts w:ascii="Times New Roman" w:hAnsi="Times New Roman" w:cs="Times New Roman"/>
          </w:rPr>
          <w:t>http://www.tandfonline.com/doi/abs/10.1080/13510347.2012.751976</w:t>
        </w:r>
      </w:hyperlink>
      <w:r w:rsidRPr="006D29B8">
        <w:rPr>
          <w:rFonts w:ascii="Times New Roman" w:hAnsi="Times New Roman" w:cs="Times New Roman"/>
        </w:rPr>
        <w:t xml:space="preserve"> )</w:t>
      </w:r>
    </w:p>
    <w:p w:rsidR="006D29B8" w:rsidRPr="006D29B8" w:rsidRDefault="006D29B8" w:rsidP="006D29B8">
      <w:pPr>
        <w:ind w:firstLine="708"/>
        <w:rPr>
          <w:rFonts w:ascii="Times New Roman" w:hAnsi="Times New Roman" w:cs="Times New Roman"/>
        </w:rPr>
      </w:pPr>
      <w:r>
        <w:rPr>
          <w:rFonts w:ascii="Times New Roman" w:hAnsi="Times New Roman" w:cs="Times New Roman"/>
        </w:rPr>
        <w:t>h</w:t>
      </w:r>
      <w:r w:rsidRPr="006D29B8">
        <w:rPr>
          <w:rFonts w:ascii="Times New Roman" w:hAnsi="Times New Roman" w:cs="Times New Roman"/>
        </w:rPr>
        <w:t>ivatkozott mű:</w:t>
      </w:r>
    </w:p>
    <w:p w:rsidR="006D29B8" w:rsidRPr="006D29B8" w:rsidRDefault="006D29B8" w:rsidP="006D29B8">
      <w:pPr>
        <w:ind w:left="708"/>
        <w:rPr>
          <w:rFonts w:ascii="Times New Roman" w:hAnsi="Times New Roman" w:cs="Times New Roman"/>
        </w:rPr>
      </w:pPr>
      <w:r w:rsidRPr="006D29B8">
        <w:rPr>
          <w:rFonts w:ascii="Times New Roman" w:hAnsi="Times New Roman" w:cs="Times New Roman"/>
        </w:rPr>
        <w:t>J. Jensen and F. Miszlivetz, "The Second Renaissance of Civil Society in East Central Europe- and in the European Union," in P. Wagner, ed., The Languages of Civil Society (New York and Oxford: Berghahn Books, 2006), 131-58.</w:t>
      </w:r>
    </w:p>
    <w:p w:rsidR="006D29B8" w:rsidRPr="006D29B8" w:rsidRDefault="006D29B8" w:rsidP="006D29B8">
      <w:pPr>
        <w:rPr>
          <w:rFonts w:ascii="Times New Roman" w:hAnsi="Times New Roman" w:cs="Times New Roman"/>
        </w:rPr>
      </w:pPr>
    </w:p>
    <w:p w:rsidR="00B36CF4" w:rsidRPr="006D29B8" w:rsidRDefault="00B36CF4" w:rsidP="00B36CF4">
      <w:pPr>
        <w:jc w:val="center"/>
        <w:rPr>
          <w:rFonts w:ascii="Times New Roman" w:hAnsi="Times New Roman" w:cs="Times New Roman"/>
        </w:rPr>
      </w:pPr>
    </w:p>
    <w:p w:rsidR="00B36CF4" w:rsidRPr="006D29B8" w:rsidRDefault="00B36CF4" w:rsidP="00B36CF4">
      <w:pPr>
        <w:jc w:val="center"/>
        <w:rPr>
          <w:rFonts w:ascii="Times New Roman" w:hAnsi="Times New Roman" w:cs="Times New Roman"/>
          <w:b/>
        </w:rPr>
      </w:pPr>
      <w:r w:rsidRPr="006D29B8">
        <w:rPr>
          <w:rFonts w:ascii="Times New Roman" w:hAnsi="Times New Roman" w:cs="Times New Roman"/>
          <w:b/>
        </w:rPr>
        <w:t>Előadások, Konferenciák</w:t>
      </w:r>
    </w:p>
    <w:p w:rsidR="00B36CF4" w:rsidRPr="006D29B8" w:rsidRDefault="00EF6358" w:rsidP="00947C3C">
      <w:pPr>
        <w:pStyle w:val="ListParagraph"/>
        <w:numPr>
          <w:ilvl w:val="0"/>
          <w:numId w:val="3"/>
        </w:numPr>
        <w:rPr>
          <w:rFonts w:ascii="Times New Roman" w:hAnsi="Times New Roman" w:cs="Times New Roman"/>
        </w:rPr>
      </w:pPr>
      <w:r w:rsidRPr="006D29B8">
        <w:rPr>
          <w:rFonts w:ascii="Times New Roman" w:hAnsi="Times New Roman" w:cs="Times New Roman"/>
        </w:rPr>
        <w:t xml:space="preserve">2014. május 5-6. Veszprém- Kőszeg. </w:t>
      </w:r>
      <w:r w:rsidR="00B36CF4" w:rsidRPr="006D29B8">
        <w:rPr>
          <w:rFonts w:ascii="Times New Roman" w:hAnsi="Times New Roman" w:cs="Times New Roman"/>
          <w:i/>
        </w:rPr>
        <w:t>Globális kihívások- európai és regionális vál</w:t>
      </w:r>
      <w:r w:rsidR="00B36CF4" w:rsidRPr="006D29B8">
        <w:rPr>
          <w:rFonts w:ascii="Times New Roman" w:hAnsi="Times New Roman" w:cs="Times New Roman"/>
        </w:rPr>
        <w:t>aszok (Global Challenges- European and Local Answers Conference)</w:t>
      </w:r>
      <w:r w:rsidRPr="006D29B8">
        <w:rPr>
          <w:rFonts w:ascii="Times New Roman" w:hAnsi="Times New Roman" w:cs="Times New Roman"/>
        </w:rPr>
        <w:t>.</w:t>
      </w:r>
      <w:r w:rsidR="00756011" w:rsidRPr="006D29B8">
        <w:rPr>
          <w:rFonts w:ascii="Times New Roman" w:hAnsi="Times New Roman" w:cs="Times New Roman"/>
        </w:rPr>
        <w:t xml:space="preserve"> </w:t>
      </w:r>
      <w:r w:rsidR="00B36CF4" w:rsidRPr="006D29B8">
        <w:rPr>
          <w:rFonts w:ascii="Times New Roman" w:hAnsi="Times New Roman" w:cs="Times New Roman"/>
        </w:rPr>
        <w:t>(könyvbemutató) Jody Jensen, Ferenc Miszlivetz (eds.) Global Challenges- european answers. The rise of Glocality in Europe,2014.</w:t>
      </w:r>
    </w:p>
    <w:p w:rsidR="00B36CF4" w:rsidRPr="006D29B8" w:rsidRDefault="00B36CF4" w:rsidP="00947C3C">
      <w:pPr>
        <w:ind w:left="360" w:firstLine="348"/>
        <w:rPr>
          <w:rFonts w:ascii="Times New Roman" w:hAnsi="Times New Roman" w:cs="Times New Roman"/>
        </w:rPr>
      </w:pPr>
      <w:r w:rsidRPr="006D29B8">
        <w:rPr>
          <w:rFonts w:ascii="Times New Roman" w:hAnsi="Times New Roman" w:cs="Times New Roman"/>
        </w:rPr>
        <w:t xml:space="preserve">Jody Jensen: </w:t>
      </w:r>
      <w:r w:rsidR="00D257FB" w:rsidRPr="006D29B8">
        <w:rPr>
          <w:rFonts w:ascii="Times New Roman" w:hAnsi="Times New Roman" w:cs="Times New Roman"/>
        </w:rPr>
        <w:t>„</w:t>
      </w:r>
      <w:r w:rsidRPr="006D29B8">
        <w:rPr>
          <w:rFonts w:ascii="Times New Roman" w:hAnsi="Times New Roman" w:cs="Times New Roman"/>
        </w:rPr>
        <w:t>Global Crises and Democratic Challenges for Europe and the World</w:t>
      </w:r>
      <w:r w:rsidR="00D257FB" w:rsidRPr="006D29B8">
        <w:rPr>
          <w:rFonts w:ascii="Times New Roman" w:hAnsi="Times New Roman" w:cs="Times New Roman"/>
        </w:rPr>
        <w:t>”</w:t>
      </w:r>
    </w:p>
    <w:p w:rsidR="00756011" w:rsidRPr="006D29B8" w:rsidRDefault="00756011" w:rsidP="00947C3C">
      <w:pPr>
        <w:pStyle w:val="ListParagraph"/>
        <w:numPr>
          <w:ilvl w:val="0"/>
          <w:numId w:val="3"/>
        </w:numPr>
        <w:rPr>
          <w:rFonts w:ascii="Times New Roman" w:hAnsi="Times New Roman" w:cs="Times New Roman"/>
        </w:rPr>
      </w:pPr>
      <w:r w:rsidRPr="006D29B8">
        <w:rPr>
          <w:rFonts w:ascii="Times New Roman" w:hAnsi="Times New Roman" w:cs="Times New Roman"/>
        </w:rPr>
        <w:t xml:space="preserve">2014. June 22-July 4. </w:t>
      </w:r>
      <w:r w:rsidR="00B36CF4" w:rsidRPr="006D29B8">
        <w:rPr>
          <w:rFonts w:ascii="Times New Roman" w:hAnsi="Times New Roman" w:cs="Times New Roman"/>
        </w:rPr>
        <w:t>Navigating Europe’s Future: A New Odyssey, 19th International Summer University, Kőszeg, Europe House</w:t>
      </w:r>
      <w:r w:rsidRPr="006D29B8">
        <w:rPr>
          <w:rFonts w:ascii="Times New Roman" w:hAnsi="Times New Roman" w:cs="Times New Roman"/>
        </w:rPr>
        <w:t xml:space="preserve">. </w:t>
      </w:r>
    </w:p>
    <w:p w:rsidR="00B36CF4" w:rsidRPr="006D29B8" w:rsidRDefault="00756011" w:rsidP="00947C3C">
      <w:pPr>
        <w:ind w:left="360" w:firstLine="348"/>
        <w:rPr>
          <w:rFonts w:ascii="Times New Roman" w:hAnsi="Times New Roman" w:cs="Times New Roman"/>
        </w:rPr>
      </w:pPr>
      <w:r w:rsidRPr="006D29B8">
        <w:rPr>
          <w:rFonts w:ascii="Times New Roman" w:hAnsi="Times New Roman" w:cs="Times New Roman"/>
        </w:rPr>
        <w:t xml:space="preserve">Jody Jensen, </w:t>
      </w:r>
      <w:r w:rsidR="00D257FB" w:rsidRPr="006D29B8">
        <w:rPr>
          <w:rFonts w:ascii="Times New Roman" w:hAnsi="Times New Roman" w:cs="Times New Roman"/>
        </w:rPr>
        <w:t>„</w:t>
      </w:r>
      <w:r w:rsidR="00B36CF4" w:rsidRPr="006D29B8">
        <w:rPr>
          <w:rFonts w:ascii="Times New Roman" w:hAnsi="Times New Roman" w:cs="Times New Roman"/>
        </w:rPr>
        <w:t>Europe’s New Odyssey</w:t>
      </w:r>
      <w:r w:rsidR="00D257FB" w:rsidRPr="006D29B8">
        <w:rPr>
          <w:rFonts w:ascii="Times New Roman" w:hAnsi="Times New Roman" w:cs="Times New Roman"/>
        </w:rPr>
        <w:t>”</w:t>
      </w:r>
    </w:p>
    <w:p w:rsidR="00D257FB" w:rsidRPr="006D29B8" w:rsidRDefault="00947C3C" w:rsidP="00947C3C">
      <w:pPr>
        <w:pStyle w:val="ListParagraph"/>
        <w:numPr>
          <w:ilvl w:val="0"/>
          <w:numId w:val="3"/>
        </w:numPr>
        <w:rPr>
          <w:rFonts w:ascii="Times New Roman" w:hAnsi="Times New Roman" w:cs="Times New Roman"/>
        </w:rPr>
      </w:pPr>
      <w:r w:rsidRPr="006D29B8">
        <w:rPr>
          <w:rFonts w:ascii="Times New Roman" w:hAnsi="Times New Roman" w:cs="Times New Roman"/>
        </w:rPr>
        <w:t xml:space="preserve">2014.szept.24. </w:t>
      </w:r>
      <w:r w:rsidR="00D257FB" w:rsidRPr="006D29B8">
        <w:rPr>
          <w:rFonts w:ascii="Times New Roman" w:hAnsi="Times New Roman" w:cs="Times New Roman"/>
        </w:rPr>
        <w:t>Book launch, Globalizació és új kormányzás. Corvinus Egyetem</w:t>
      </w:r>
      <w:r w:rsidR="00EF6358" w:rsidRPr="006D29B8">
        <w:rPr>
          <w:rFonts w:ascii="Times New Roman" w:hAnsi="Times New Roman" w:cs="Times New Roman"/>
        </w:rPr>
        <w:t>.</w:t>
      </w:r>
    </w:p>
    <w:p w:rsidR="00947C3C" w:rsidRPr="006D29B8" w:rsidRDefault="00947C3C" w:rsidP="00947C3C">
      <w:pPr>
        <w:pStyle w:val="ListParagraph"/>
        <w:rPr>
          <w:rFonts w:ascii="Times New Roman" w:hAnsi="Times New Roman" w:cs="Times New Roman"/>
        </w:rPr>
      </w:pPr>
    </w:p>
    <w:p w:rsidR="00756011" w:rsidRPr="006D29B8" w:rsidRDefault="00756011" w:rsidP="00947C3C">
      <w:pPr>
        <w:pStyle w:val="ListParagraph"/>
        <w:numPr>
          <w:ilvl w:val="0"/>
          <w:numId w:val="3"/>
        </w:numPr>
        <w:rPr>
          <w:rFonts w:ascii="Times New Roman" w:hAnsi="Times New Roman" w:cs="Times New Roman"/>
        </w:rPr>
      </w:pPr>
      <w:r w:rsidRPr="006D29B8">
        <w:rPr>
          <w:rFonts w:ascii="Times New Roman" w:hAnsi="Times New Roman" w:cs="Times New Roman"/>
        </w:rPr>
        <w:t>2014.szept. 30. National excellence Programme.  Key Issues Events Series.</w:t>
      </w:r>
    </w:p>
    <w:p w:rsidR="00756011" w:rsidRPr="006D29B8" w:rsidRDefault="00756011" w:rsidP="00947C3C">
      <w:pPr>
        <w:ind w:left="360" w:firstLine="348"/>
        <w:rPr>
          <w:rFonts w:ascii="Times New Roman" w:hAnsi="Times New Roman" w:cs="Times New Roman"/>
        </w:rPr>
      </w:pPr>
      <w:r w:rsidRPr="006D29B8">
        <w:rPr>
          <w:rFonts w:ascii="Times New Roman" w:hAnsi="Times New Roman" w:cs="Times New Roman"/>
        </w:rPr>
        <w:t>Jody Jensen, „The Economics of Inequality and Civil Society responses.”</w:t>
      </w:r>
    </w:p>
    <w:p w:rsidR="00756011" w:rsidRPr="006D29B8" w:rsidRDefault="00756011" w:rsidP="00947C3C">
      <w:pPr>
        <w:pStyle w:val="ListParagraph"/>
        <w:numPr>
          <w:ilvl w:val="0"/>
          <w:numId w:val="3"/>
        </w:numPr>
        <w:rPr>
          <w:rFonts w:ascii="Times New Roman" w:hAnsi="Times New Roman" w:cs="Times New Roman"/>
        </w:rPr>
      </w:pPr>
      <w:r w:rsidRPr="006D29B8">
        <w:rPr>
          <w:rFonts w:ascii="Times New Roman" w:hAnsi="Times New Roman" w:cs="Times New Roman"/>
        </w:rPr>
        <w:t>2014.11.04. National Excellence Programme.  International Conference on Social Values and Religion. Europe House, Kőszeg.</w:t>
      </w:r>
    </w:p>
    <w:p w:rsidR="00756011" w:rsidRPr="006D29B8" w:rsidRDefault="00756011" w:rsidP="00947C3C">
      <w:pPr>
        <w:ind w:left="360" w:firstLine="348"/>
        <w:rPr>
          <w:rFonts w:ascii="Times New Roman" w:hAnsi="Times New Roman" w:cs="Times New Roman"/>
        </w:rPr>
      </w:pPr>
      <w:r w:rsidRPr="006D29B8">
        <w:rPr>
          <w:rFonts w:ascii="Times New Roman" w:hAnsi="Times New Roman" w:cs="Times New Roman"/>
        </w:rPr>
        <w:t>Jody Jensen, „Governance and Civic Participation at the Peripheries of Europe.”</w:t>
      </w:r>
    </w:p>
    <w:p w:rsidR="00B36CF4" w:rsidRPr="006D29B8" w:rsidRDefault="00756011" w:rsidP="00947C3C">
      <w:pPr>
        <w:pStyle w:val="ListParagraph"/>
        <w:numPr>
          <w:ilvl w:val="0"/>
          <w:numId w:val="3"/>
        </w:numPr>
        <w:rPr>
          <w:rFonts w:ascii="Times New Roman" w:hAnsi="Times New Roman" w:cs="Times New Roman"/>
        </w:rPr>
      </w:pPr>
      <w:r w:rsidRPr="006D29B8">
        <w:rPr>
          <w:rFonts w:ascii="Times New Roman" w:hAnsi="Times New Roman" w:cs="Times New Roman"/>
        </w:rPr>
        <w:t xml:space="preserve">2014.11.20. </w:t>
      </w:r>
      <w:r w:rsidR="00B36CF4" w:rsidRPr="006D29B8">
        <w:rPr>
          <w:rFonts w:ascii="Times New Roman" w:hAnsi="Times New Roman" w:cs="Times New Roman"/>
        </w:rPr>
        <w:t xml:space="preserve">Jody Jensen, Book Launch and Roundtable. </w:t>
      </w:r>
      <w:r w:rsidR="00B36CF4" w:rsidRPr="006D29B8">
        <w:rPr>
          <w:rFonts w:ascii="Times New Roman" w:hAnsi="Times New Roman" w:cs="Times New Roman"/>
          <w:i/>
        </w:rPr>
        <w:t>Reframing Europe’s Future. Challenges and Failures of the European Construction</w:t>
      </w:r>
      <w:r w:rsidR="00947C3C" w:rsidRPr="006D29B8">
        <w:rPr>
          <w:rFonts w:ascii="Times New Roman" w:hAnsi="Times New Roman" w:cs="Times New Roman"/>
        </w:rPr>
        <w:t>.</w:t>
      </w:r>
      <w:r w:rsidR="00B36CF4" w:rsidRPr="006D29B8">
        <w:rPr>
          <w:rFonts w:ascii="Times New Roman" w:hAnsi="Times New Roman" w:cs="Times New Roman"/>
        </w:rPr>
        <w:t xml:space="preserve"> Routledge</w:t>
      </w:r>
      <w:r w:rsidR="00947C3C" w:rsidRPr="006D29B8">
        <w:rPr>
          <w:rFonts w:ascii="Times New Roman" w:hAnsi="Times New Roman" w:cs="Times New Roman"/>
        </w:rPr>
        <w:t xml:space="preserve">. </w:t>
      </w:r>
      <w:r w:rsidR="00B36CF4" w:rsidRPr="006D29B8">
        <w:rPr>
          <w:rFonts w:ascii="Times New Roman" w:hAnsi="Times New Roman" w:cs="Times New Roman"/>
        </w:rPr>
        <w:t xml:space="preserve"> MTA, Felolvasóterem. </w:t>
      </w:r>
    </w:p>
    <w:p w:rsidR="00947C3C" w:rsidRPr="006D29B8" w:rsidRDefault="00947C3C" w:rsidP="00947C3C">
      <w:pPr>
        <w:pStyle w:val="ListParagraph"/>
        <w:rPr>
          <w:rFonts w:ascii="Times New Roman" w:hAnsi="Times New Roman" w:cs="Times New Roman"/>
        </w:rPr>
      </w:pPr>
    </w:p>
    <w:p w:rsidR="00947C3C" w:rsidRPr="006D29B8" w:rsidRDefault="00947C3C" w:rsidP="00947C3C">
      <w:pPr>
        <w:pStyle w:val="ListParagraph"/>
        <w:numPr>
          <w:ilvl w:val="0"/>
          <w:numId w:val="3"/>
        </w:numPr>
        <w:rPr>
          <w:rFonts w:ascii="Times New Roman" w:hAnsi="Times New Roman" w:cs="Times New Roman"/>
        </w:rPr>
      </w:pPr>
      <w:r w:rsidRPr="006D29B8">
        <w:rPr>
          <w:rFonts w:ascii="Times New Roman" w:hAnsi="Times New Roman" w:cs="Times New Roman"/>
        </w:rPr>
        <w:t>2014.12.10. National Excellence Program. Key Issues Events Series: Missing Middles. The Meso Dimension.</w:t>
      </w:r>
    </w:p>
    <w:p w:rsidR="00947C3C" w:rsidRPr="006D29B8" w:rsidRDefault="00947C3C" w:rsidP="00947C3C">
      <w:pPr>
        <w:pStyle w:val="ListParagraph"/>
        <w:rPr>
          <w:rFonts w:ascii="Times New Roman" w:hAnsi="Times New Roman" w:cs="Times New Roman"/>
        </w:rPr>
      </w:pPr>
    </w:p>
    <w:p w:rsidR="00947C3C" w:rsidRPr="006D29B8" w:rsidRDefault="00947C3C" w:rsidP="00947C3C">
      <w:pPr>
        <w:pStyle w:val="ListParagraph"/>
        <w:rPr>
          <w:rFonts w:ascii="Times New Roman" w:hAnsi="Times New Roman" w:cs="Times New Roman"/>
        </w:rPr>
      </w:pPr>
      <w:r w:rsidRPr="006D29B8">
        <w:rPr>
          <w:rFonts w:ascii="Times New Roman" w:hAnsi="Times New Roman" w:cs="Times New Roman"/>
        </w:rPr>
        <w:t>Jody Jensen, „Local, Regional and Global Dimensions of Economic Consolidation and Unrest: A Complexity Theory Approach.”</w:t>
      </w:r>
    </w:p>
    <w:p w:rsidR="00756011" w:rsidRPr="006D29B8" w:rsidRDefault="00756011" w:rsidP="00756011">
      <w:pPr>
        <w:pStyle w:val="ListParagraph"/>
        <w:rPr>
          <w:rFonts w:ascii="Times New Roman" w:hAnsi="Times New Roman" w:cs="Times New Roman"/>
        </w:rPr>
      </w:pPr>
    </w:p>
    <w:p w:rsidR="00B36CF4" w:rsidRPr="006D29B8" w:rsidRDefault="00B36CF4" w:rsidP="006D29B8">
      <w:pPr>
        <w:rPr>
          <w:rFonts w:ascii="Times New Roman" w:hAnsi="Times New Roman" w:cs="Times New Roman"/>
          <w:b/>
        </w:rPr>
      </w:pPr>
      <w:bookmarkStart w:id="0" w:name="_GoBack"/>
      <w:bookmarkEnd w:id="0"/>
    </w:p>
    <w:sectPr w:rsidR="00B36CF4" w:rsidRPr="006D29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64DF"/>
    <w:multiLevelType w:val="hybridMultilevel"/>
    <w:tmpl w:val="25F2089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CDA0F64"/>
    <w:multiLevelType w:val="hybridMultilevel"/>
    <w:tmpl w:val="63E6F1B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6D686FA6"/>
    <w:multiLevelType w:val="hybridMultilevel"/>
    <w:tmpl w:val="A96C45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F4"/>
    <w:rsid w:val="000470E4"/>
    <w:rsid w:val="00082963"/>
    <w:rsid w:val="000944CD"/>
    <w:rsid w:val="000B5EBB"/>
    <w:rsid w:val="000E6088"/>
    <w:rsid w:val="0024154A"/>
    <w:rsid w:val="006D29B8"/>
    <w:rsid w:val="00756011"/>
    <w:rsid w:val="00794885"/>
    <w:rsid w:val="00947C3C"/>
    <w:rsid w:val="00AA15FC"/>
    <w:rsid w:val="00B36CF4"/>
    <w:rsid w:val="00C3507A"/>
    <w:rsid w:val="00C92F8D"/>
    <w:rsid w:val="00D257FB"/>
    <w:rsid w:val="00DA26D1"/>
    <w:rsid w:val="00EF635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F4"/>
    <w:pPr>
      <w:ind w:left="720"/>
      <w:contextualSpacing/>
    </w:pPr>
  </w:style>
  <w:style w:type="character" w:styleId="Hyperlink">
    <w:name w:val="Hyperlink"/>
    <w:basedOn w:val="DefaultParagraphFont"/>
    <w:uiPriority w:val="99"/>
    <w:unhideWhenUsed/>
    <w:rsid w:val="00EF63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F4"/>
    <w:pPr>
      <w:ind w:left="720"/>
      <w:contextualSpacing/>
    </w:pPr>
  </w:style>
  <w:style w:type="character" w:styleId="Hyperlink">
    <w:name w:val="Hyperlink"/>
    <w:basedOn w:val="DefaultParagraphFont"/>
    <w:uiPriority w:val="99"/>
    <w:unhideWhenUsed/>
    <w:rsid w:val="00EF63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ndfonline.com/doi/abs/10.1080/13510347.2012.7519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nalindhfoundation.org/sites/annalindh.org/files/documents/page/anna_lindh_report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6043</Characters>
  <Application>Microsoft Office Word</Application>
  <DocSecurity>0</DocSecurity>
  <Lines>50</Lines>
  <Paragraphs>13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2</cp:revision>
  <dcterms:created xsi:type="dcterms:W3CDTF">2015-01-15T13:26:00Z</dcterms:created>
  <dcterms:modified xsi:type="dcterms:W3CDTF">2015-01-15T13:26:00Z</dcterms:modified>
</cp:coreProperties>
</file>